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4CB04" w14:textId="77777777" w:rsidR="00917DB3" w:rsidRPr="00917DB3" w:rsidRDefault="00917DB3" w:rsidP="00917DB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17B0CA4" wp14:editId="58A0C080">
            <wp:simplePos x="0" y="0"/>
            <wp:positionH relativeFrom="page">
              <wp:align>center</wp:align>
            </wp:positionH>
            <wp:positionV relativeFrom="paragraph">
              <wp:posOffset>-466725</wp:posOffset>
            </wp:positionV>
            <wp:extent cx="1082040" cy="1082040"/>
            <wp:effectExtent l="0" t="0" r="0" b="3810"/>
            <wp:wrapNone/>
            <wp:docPr id="6" name="Picture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FD1B5E" w14:textId="77777777" w:rsidR="00917DB3" w:rsidRPr="00917DB3" w:rsidRDefault="00917DB3" w:rsidP="00917DB3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</w:p>
    <w:p w14:paraId="370FA07E" w14:textId="77777777" w:rsidR="00917DB3" w:rsidRPr="00917DB3" w:rsidRDefault="00917DB3" w:rsidP="00917DB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D8CD637" w14:textId="35B99F5F" w:rsidR="00917DB3" w:rsidRPr="00917DB3" w:rsidRDefault="00917DB3" w:rsidP="00917DB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05CEEF" wp14:editId="3BE077E6">
                <wp:simplePos x="0" y="0"/>
                <wp:positionH relativeFrom="column">
                  <wp:posOffset>1896745</wp:posOffset>
                </wp:positionH>
                <wp:positionV relativeFrom="paragraph">
                  <wp:posOffset>-89535</wp:posOffset>
                </wp:positionV>
                <wp:extent cx="1652905" cy="687705"/>
                <wp:effectExtent l="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23589" w14:textId="77777777" w:rsidR="00917DB3" w:rsidRPr="00865CD6" w:rsidRDefault="00917DB3" w:rsidP="00917DB3">
                            <w:pPr>
                              <w:jc w:val="center"/>
                              <w:rPr>
                                <w:color w:val="FFFFFF"/>
                                <w:sz w:val="72"/>
                                <w:szCs w:val="72"/>
                                <w:cs/>
                              </w:rPr>
                            </w:pPr>
                            <w:r w:rsidRPr="00865CD6">
                              <w:rPr>
                                <w:rFonts w:hint="cs"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สำเนา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79F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9.35pt;margin-top:-7.05pt;width:130.15pt;height:5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gNfg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" stroked="f">
                <v:textbox>
                  <w:txbxContent>
                    <w:p w:rsidR="00917DB3" w:rsidRPr="00865CD6" w:rsidRDefault="00917DB3" w:rsidP="00917DB3">
                      <w:pPr>
                        <w:jc w:val="center"/>
                        <w:rPr>
                          <w:color w:val="FFFFFF"/>
                          <w:sz w:val="72"/>
                          <w:szCs w:val="72"/>
                          <w:cs/>
                        </w:rPr>
                      </w:pPr>
                      <w:r w:rsidRPr="00865CD6">
                        <w:rPr>
                          <w:rFonts w:hint="cs"/>
                          <w:color w:val="FFFFFF"/>
                          <w:sz w:val="72"/>
                          <w:szCs w:val="72"/>
                          <w:cs/>
                        </w:rPr>
                        <w:t>สำเนา</w:t>
                      </w:r>
                    </w:p>
                  </w:txbxContent>
                </v:textbox>
              </v:shape>
            </w:pict>
          </mc:Fallback>
        </mc:AlternateContent>
      </w:r>
      <w:r w:rsidRPr="00917D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</w:t>
      </w:r>
      <w:r w:rsidR="005842A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องค์การบริหารส่วนตำบลคูเมือง</w:t>
      </w:r>
    </w:p>
    <w:p w14:paraId="4F02F105" w14:textId="77777777" w:rsidR="00917DB3" w:rsidRPr="00917DB3" w:rsidRDefault="00917DB3" w:rsidP="00917DB3">
      <w:pPr>
        <w:spacing w:after="0" w:line="240" w:lineRule="auto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17D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917DB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917DB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การขยายกำหนดเวลาดำเนินการตามพระราชบัญญัติภาษีที่ดินและสิ่งปลูกสร้าง พ.ศ. 2562</w:t>
      </w:r>
    </w:p>
    <w:p w14:paraId="3EE51C2A" w14:textId="77777777" w:rsidR="00917DB3" w:rsidRPr="00917DB3" w:rsidRDefault="00917DB3" w:rsidP="00917DB3">
      <w:pPr>
        <w:spacing w:after="0" w:line="240" w:lineRule="auto"/>
        <w:ind w:left="-284"/>
        <w:jc w:val="center"/>
        <w:rPr>
          <w:rFonts w:ascii="TH SarabunIT๙" w:eastAsia="Calibri" w:hAnsi="TH SarabunIT๙" w:cs="TH SarabunIT๙"/>
          <w:sz w:val="24"/>
          <w:szCs w:val="32"/>
        </w:rPr>
      </w:pPr>
      <w:r w:rsidRPr="00917DB3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 xml:space="preserve">ประจำปี </w:t>
      </w:r>
      <w:r w:rsidRPr="00917DB3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 xml:space="preserve">พ.ศ. </w:t>
      </w:r>
      <w:r w:rsidRPr="00917DB3">
        <w:rPr>
          <w:rFonts w:ascii="TH SarabunIT๙" w:eastAsia="Calibri" w:hAnsi="TH SarabunIT๙" w:cs="TH SarabunIT๙"/>
          <w:b/>
          <w:bCs/>
          <w:sz w:val="24"/>
          <w:szCs w:val="32"/>
          <w:cs/>
        </w:rPr>
        <w:t>256</w:t>
      </w:r>
      <w:r w:rsidR="00D83CF3">
        <w:rPr>
          <w:rFonts w:ascii="TH SarabunIT๙" w:eastAsia="Calibri" w:hAnsi="TH SarabunIT๙" w:cs="TH SarabunIT๙" w:hint="cs"/>
          <w:b/>
          <w:bCs/>
          <w:sz w:val="24"/>
          <w:szCs w:val="32"/>
          <w:cs/>
        </w:rPr>
        <w:t>7</w:t>
      </w:r>
    </w:p>
    <w:p w14:paraId="76765ECE" w14:textId="77777777" w:rsidR="00917DB3" w:rsidRPr="00917DB3" w:rsidRDefault="00917DB3" w:rsidP="00917DB3">
      <w:pPr>
        <w:spacing w:before="60" w:after="0" w:line="240" w:lineRule="auto"/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>ด้วย</w:t>
      </w:r>
      <w:r w:rsidRPr="00917DB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กระทรวงมหาดไทยได้มีประกาศกระทรวงมหาดไทย </w:t>
      </w:r>
      <w:r w:rsidR="00511863" w:rsidRPr="00511863">
        <w:rPr>
          <w:rFonts w:ascii="TH SarabunIT๙" w:eastAsia="Angsana New" w:hAnsi="TH SarabunIT๙" w:cs="TH SarabunIT๙"/>
          <w:sz w:val="32"/>
          <w:szCs w:val="32"/>
          <w:cs/>
        </w:rPr>
        <w:t>ลงวันที่ 21 พฤศจิกายน 2565</w:t>
      </w:r>
      <w:r w:rsidRPr="00917DB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เรื่องขยายกำหนดเวลาดำเนินการตามพระราชบัญญัติภาษีที่ดินและสิ่งปลูกสร้าง พ.ศ. 2562 ประจำปี พ.ศ. 2566 </w:t>
      </w:r>
      <w:r w:rsidR="00D83CF3" w:rsidRPr="00D83CF3">
        <w:rPr>
          <w:rFonts w:ascii="TH SarabunIT๙" w:eastAsia="Angsana New" w:hAnsi="TH SarabunIT๙" w:cs="TH SarabunIT๙"/>
          <w:sz w:val="32"/>
          <w:szCs w:val="32"/>
          <w:cs/>
        </w:rPr>
        <w:t>ด้วยรัฐบาลมีนโยบายพลิกฟื้นเศรษฐกิจ เร่งแก้ไขปัญหาและช่วยเหลือประชาชนผ่านนโยบายรัฐบาล</w:t>
      </w:r>
      <w:r w:rsidRPr="00917DB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โดยผู้เสียภาษีจะ</w:t>
      </w:r>
      <w:r w:rsidR="00D83CF3">
        <w:rPr>
          <w:rFonts w:ascii="TH SarabunIT๙" w:eastAsia="Angsana New" w:hAnsi="TH SarabunIT๙" w:cs="TH SarabunIT๙" w:hint="cs"/>
          <w:sz w:val="32"/>
          <w:szCs w:val="32"/>
          <w:cs/>
        </w:rPr>
        <w:t>มีระยะเวลาเตรียมการชำระ</w:t>
      </w:r>
      <w:r w:rsidRPr="00917DB3">
        <w:rPr>
          <w:rFonts w:ascii="TH SarabunIT๙" w:eastAsia="Angsana New" w:hAnsi="TH SarabunIT๙" w:cs="TH SarabunIT๙" w:hint="cs"/>
          <w:sz w:val="32"/>
          <w:szCs w:val="32"/>
          <w:cs/>
        </w:rPr>
        <w:t>ภาษีแ</w:t>
      </w:r>
      <w:r w:rsidR="00D83CF3">
        <w:rPr>
          <w:rFonts w:ascii="TH SarabunIT๙" w:eastAsia="Angsana New" w:hAnsi="TH SarabunIT๙" w:cs="TH SarabunIT๙" w:hint="cs"/>
          <w:sz w:val="32"/>
          <w:szCs w:val="32"/>
          <w:cs/>
        </w:rPr>
        <w:t>ละผ่อนชำระภาษี ประจำปี พ.ศ. 2567</w:t>
      </w:r>
      <w:r w:rsidRPr="00917DB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เพิ่มมากขึ้น  และไม่ต้องเสียเบี้ยปรับและเงินเพิ่ม หากได้ชำระภาษีภายในกำหนดระยะเวลาที่ได้ให้ความเห็นชอบ รัฐมนตรีว่าการกระทรวงมหาดไทยจึงอาศัยอำนาจตามมาตรา 14 วรรคสอง แห่งพระราชบัญญัติภาษีที่ดินและสิ่งปลูกสร้าง พ.ศ. 2562 เห็นชอบให้ขยายกำหนดเวลาดำเนินการของผู้มีหน้าที่ต้องปฏิบัติตามกำหนดเวลาในพระราชบัญญัติภาษีที่ดินและสิ่งปลูกสร้าง พ.ศ. 2562 เฉพาะการจัดเก็บภาษีที่ดินแล</w:t>
      </w:r>
      <w:r w:rsidR="00D83CF3">
        <w:rPr>
          <w:rFonts w:ascii="TH SarabunIT๙" w:eastAsia="Angsana New" w:hAnsi="TH SarabunIT๙" w:cs="TH SarabunIT๙" w:hint="cs"/>
          <w:sz w:val="32"/>
          <w:szCs w:val="32"/>
          <w:cs/>
        </w:rPr>
        <w:t>ะสิ่งปลูกสร้าง ประจำปี พ.ศ. 2567</w:t>
      </w:r>
      <w:r w:rsidRPr="00917DB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เป็นการทั่วไป ออกไปอีก 2 เดือน  </w:t>
      </w:r>
      <w:r w:rsidRPr="00917DB3">
        <w:rPr>
          <w:rFonts w:ascii="TH SarabunIT๙" w:eastAsia="Angsana New" w:hAnsi="TH SarabunIT๙" w:cs="TH SarabunIT๙"/>
          <w:sz w:val="32"/>
          <w:szCs w:val="32"/>
          <w:cs/>
        </w:rPr>
        <w:t>เพื่อมิให้กระทบสิทธิของผู้เสียภาษี  และกระบวนการจัดเก็บรายได้ขององค์กรปกครองส่วนท้องถิ่น</w:t>
      </w:r>
    </w:p>
    <w:p w14:paraId="36200617" w14:textId="77777777" w:rsidR="00917DB3" w:rsidRPr="00917DB3" w:rsidRDefault="00917DB3" w:rsidP="00917DB3">
      <w:pPr>
        <w:spacing w:before="60" w:after="12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เทศบาลตำบล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 จึงเห็นควรออกประกาศให้ผู้เสียภาษีที่ดินและสิ่งปลูก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สร้างได้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ทราบ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ถึง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กรอบระยะเวลาในการดำเนินการจัดเก็บภาษี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ประจำปี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พ.ศ.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>256</w:t>
      </w:r>
      <w:r w:rsidR="00D83CF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7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 xml:space="preserve"> โดยมีรายละเอียด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  <w:lang w:val="en-GB"/>
        </w:rPr>
        <w:t>ดังนี้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680"/>
        <w:gridCol w:w="3573"/>
        <w:gridCol w:w="2381"/>
        <w:gridCol w:w="2438"/>
      </w:tblGrid>
      <w:tr w:rsidR="00917DB3" w:rsidRPr="00917DB3" w14:paraId="645B3294" w14:textId="77777777" w:rsidTr="0051494A">
        <w:trPr>
          <w:trHeight w:val="890"/>
        </w:trPr>
        <w:tc>
          <w:tcPr>
            <w:tcW w:w="680" w:type="dxa"/>
            <w:shd w:val="clear" w:color="auto" w:fill="E6E6E6"/>
            <w:vAlign w:val="center"/>
          </w:tcPr>
          <w:p w14:paraId="05966093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  <w:cs/>
                <w:lang w:val="en-GB"/>
              </w:rPr>
            </w:pPr>
            <w:r w:rsidRPr="00917DB3">
              <w:rPr>
                <w:b/>
                <w:bCs/>
                <w:sz w:val="30"/>
                <w:szCs w:val="30"/>
                <w:cs/>
                <w:lang w:val="en-GB"/>
              </w:rPr>
              <w:t>ที่</w:t>
            </w:r>
          </w:p>
        </w:tc>
        <w:tc>
          <w:tcPr>
            <w:tcW w:w="3573" w:type="dxa"/>
            <w:shd w:val="clear" w:color="auto" w:fill="E6E6E6"/>
            <w:vAlign w:val="center"/>
          </w:tcPr>
          <w:p w14:paraId="75038E10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เรื่อง</w:t>
            </w:r>
          </w:p>
        </w:tc>
        <w:tc>
          <w:tcPr>
            <w:tcW w:w="2381" w:type="dxa"/>
            <w:shd w:val="clear" w:color="auto" w:fill="E6E6E6"/>
            <w:vAlign w:val="center"/>
          </w:tcPr>
          <w:p w14:paraId="246DF187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ระยะเวลาขยาย</w:t>
            </w:r>
          </w:p>
          <w:p w14:paraId="28D7894F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ตามกฎหมาย (เดิม)</w:t>
            </w:r>
          </w:p>
        </w:tc>
        <w:tc>
          <w:tcPr>
            <w:tcW w:w="2438" w:type="dxa"/>
            <w:shd w:val="clear" w:color="auto" w:fill="E6E6E6"/>
            <w:vAlign w:val="center"/>
          </w:tcPr>
          <w:p w14:paraId="6FBB5731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ระยะเวลาที่กำหนด</w:t>
            </w:r>
          </w:p>
          <w:p w14:paraId="010CD530" w14:textId="77777777" w:rsidR="00917DB3" w:rsidRPr="00917DB3" w:rsidRDefault="00917DB3" w:rsidP="00917DB3">
            <w:pPr>
              <w:jc w:val="center"/>
              <w:rPr>
                <w:b/>
                <w:bCs/>
                <w:sz w:val="30"/>
                <w:szCs w:val="30"/>
              </w:rPr>
            </w:pPr>
            <w:r w:rsidRPr="00917DB3">
              <w:rPr>
                <w:b/>
                <w:bCs/>
                <w:sz w:val="30"/>
                <w:szCs w:val="30"/>
                <w:cs/>
              </w:rPr>
              <w:t>ขยายเวลาออกไป</w:t>
            </w:r>
          </w:p>
        </w:tc>
      </w:tr>
      <w:tr w:rsidR="00917DB3" w:rsidRPr="00917DB3" w14:paraId="3DCC07CD" w14:textId="77777777" w:rsidTr="0051494A">
        <w:trPr>
          <w:trHeight w:val="794"/>
        </w:trPr>
        <w:tc>
          <w:tcPr>
            <w:tcW w:w="680" w:type="dxa"/>
          </w:tcPr>
          <w:p w14:paraId="19B0550D" w14:textId="77777777" w:rsidR="00917DB3" w:rsidRPr="00917DB3" w:rsidRDefault="00917DB3" w:rsidP="00917DB3">
            <w:pPr>
              <w:jc w:val="center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1</w:t>
            </w:r>
          </w:p>
        </w:tc>
        <w:tc>
          <w:tcPr>
            <w:tcW w:w="3573" w:type="dxa"/>
          </w:tcPr>
          <w:p w14:paraId="1CBB8747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การจัดทำบัญชีรายการที่ดินและสิ่งปลูกสร้างเพื่อประกาศ และจัดส่งข้อมูลที่เกี่ยวข้องให้ผู้เสียภาษีแต่ละรายทราบ</w:t>
            </w:r>
          </w:p>
        </w:tc>
        <w:tc>
          <w:tcPr>
            <w:tcW w:w="2381" w:type="dxa"/>
          </w:tcPr>
          <w:p w14:paraId="61416111" w14:textId="77777777" w:rsidR="00917DB3" w:rsidRPr="00917DB3" w:rsidRDefault="00D83CF3" w:rsidP="00917DB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ภายในเดือนพฤศจิกายน 2566</w:t>
            </w:r>
          </w:p>
        </w:tc>
        <w:tc>
          <w:tcPr>
            <w:tcW w:w="2438" w:type="dxa"/>
          </w:tcPr>
          <w:p w14:paraId="2435C4CF" w14:textId="77777777" w:rsidR="00917DB3" w:rsidRPr="00917DB3" w:rsidRDefault="00D83CF3" w:rsidP="00917DB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ภายในเดือนมกราคม 2567</w:t>
            </w:r>
          </w:p>
        </w:tc>
      </w:tr>
      <w:tr w:rsidR="00917DB3" w:rsidRPr="00917DB3" w14:paraId="0025B94D" w14:textId="77777777" w:rsidTr="0051494A">
        <w:trPr>
          <w:trHeight w:val="794"/>
        </w:trPr>
        <w:tc>
          <w:tcPr>
            <w:tcW w:w="680" w:type="dxa"/>
          </w:tcPr>
          <w:p w14:paraId="57540BB4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2</w:t>
            </w:r>
          </w:p>
        </w:tc>
        <w:tc>
          <w:tcPr>
            <w:tcW w:w="3573" w:type="dxa"/>
          </w:tcPr>
          <w:p w14:paraId="4E51D620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ประกาศราคาประเมินทุนทรัพย์ของที่ดินและสิ่งปลูกสร้าง อัตราภาษีที่จัดเก็บ และรายละเอียดอื่นที่จำเป็น ในการจัดเก็บภาษี</w:t>
            </w:r>
          </w:p>
        </w:tc>
        <w:tc>
          <w:tcPr>
            <w:tcW w:w="2381" w:type="dxa"/>
          </w:tcPr>
          <w:p w14:paraId="34906C62" w14:textId="77777777" w:rsidR="00917DB3" w:rsidRPr="00917DB3" w:rsidRDefault="00D83CF3" w:rsidP="00917DB3">
            <w:pPr>
              <w:jc w:val="center"/>
              <w:rPr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ก่อนวันที่ 1 กุมภาพันธ์ 2567</w:t>
            </w:r>
          </w:p>
        </w:tc>
        <w:tc>
          <w:tcPr>
            <w:tcW w:w="2438" w:type="dxa"/>
          </w:tcPr>
          <w:p w14:paraId="239AAE84" w14:textId="77777777" w:rsidR="00917DB3" w:rsidRPr="00917DB3" w:rsidRDefault="00D83CF3" w:rsidP="00917DB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ก่อนวันที่ 1 เมษายน 2567</w:t>
            </w:r>
          </w:p>
        </w:tc>
      </w:tr>
      <w:tr w:rsidR="00917DB3" w:rsidRPr="00917DB3" w14:paraId="1C12DC07" w14:textId="77777777" w:rsidTr="0051494A">
        <w:trPr>
          <w:trHeight w:val="794"/>
        </w:trPr>
        <w:tc>
          <w:tcPr>
            <w:tcW w:w="680" w:type="dxa"/>
          </w:tcPr>
          <w:p w14:paraId="42426D0E" w14:textId="77777777" w:rsidR="00917DB3" w:rsidRPr="00917DB3" w:rsidRDefault="00917DB3" w:rsidP="00917DB3">
            <w:pPr>
              <w:jc w:val="center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3</w:t>
            </w:r>
          </w:p>
        </w:tc>
        <w:tc>
          <w:tcPr>
            <w:tcW w:w="3573" w:type="dxa"/>
          </w:tcPr>
          <w:p w14:paraId="095E80C4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การแจ้งการประเมินภาษี โดยส่งแบบประเมินภาษีให้แก่ผู้เสียภาษี</w:t>
            </w:r>
          </w:p>
        </w:tc>
        <w:tc>
          <w:tcPr>
            <w:tcW w:w="2381" w:type="dxa"/>
          </w:tcPr>
          <w:p w14:paraId="097E966E" w14:textId="77777777" w:rsidR="00917DB3" w:rsidRPr="00917DB3" w:rsidRDefault="00917DB3" w:rsidP="00917DB3">
            <w:pPr>
              <w:jc w:val="center"/>
              <w:rPr>
                <w:sz w:val="30"/>
                <w:szCs w:val="30"/>
                <w:cs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ภายในเดือนกุมภาพันธ์ 25</w:t>
            </w:r>
            <w:r w:rsidR="00D83CF3">
              <w:rPr>
                <w:rFonts w:hint="cs"/>
                <w:sz w:val="30"/>
                <w:szCs w:val="30"/>
                <w:cs/>
              </w:rPr>
              <w:t>67</w:t>
            </w:r>
          </w:p>
        </w:tc>
        <w:tc>
          <w:tcPr>
            <w:tcW w:w="2438" w:type="dxa"/>
          </w:tcPr>
          <w:p w14:paraId="585DA86A" w14:textId="77777777" w:rsidR="00917DB3" w:rsidRPr="00917DB3" w:rsidRDefault="00D83CF3" w:rsidP="00917DB3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ภายในเดือนเมษายน 2567</w:t>
            </w:r>
          </w:p>
        </w:tc>
      </w:tr>
      <w:tr w:rsidR="00917DB3" w:rsidRPr="00917DB3" w14:paraId="06EB3369" w14:textId="77777777" w:rsidTr="0051494A">
        <w:trPr>
          <w:trHeight w:val="794"/>
        </w:trPr>
        <w:tc>
          <w:tcPr>
            <w:tcW w:w="680" w:type="dxa"/>
          </w:tcPr>
          <w:p w14:paraId="1A8FB324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4</w:t>
            </w:r>
          </w:p>
        </w:tc>
        <w:tc>
          <w:tcPr>
            <w:tcW w:w="3573" w:type="dxa"/>
          </w:tcPr>
          <w:p w14:paraId="15D82135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การชำระภาษีตามแบบแจ้งประเมิน</w:t>
            </w:r>
          </w:p>
        </w:tc>
        <w:tc>
          <w:tcPr>
            <w:tcW w:w="2381" w:type="dxa"/>
          </w:tcPr>
          <w:p w14:paraId="1F7E996A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56D042F6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เมษายน 256</w:t>
            </w:r>
            <w:r w:rsidR="00D83CF3">
              <w:rPr>
                <w:rFonts w:hint="cs"/>
                <w:sz w:val="30"/>
                <w:szCs w:val="30"/>
                <w:cs/>
              </w:rPr>
              <w:t>7</w:t>
            </w:r>
          </w:p>
        </w:tc>
        <w:tc>
          <w:tcPr>
            <w:tcW w:w="2438" w:type="dxa"/>
          </w:tcPr>
          <w:p w14:paraId="0EA5ADD6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050AB5C0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มิถุนายน</w:t>
            </w:r>
            <w:r w:rsidRPr="00917DB3">
              <w:rPr>
                <w:sz w:val="30"/>
                <w:szCs w:val="30"/>
                <w:cs/>
              </w:rPr>
              <w:t xml:space="preserve"> 256</w:t>
            </w:r>
            <w:r w:rsidR="00D83CF3">
              <w:rPr>
                <w:rFonts w:hint="cs"/>
                <w:sz w:val="30"/>
                <w:szCs w:val="30"/>
                <w:cs/>
              </w:rPr>
              <w:t>7</w:t>
            </w:r>
          </w:p>
        </w:tc>
      </w:tr>
      <w:tr w:rsidR="00917DB3" w:rsidRPr="00917DB3" w14:paraId="106883BD" w14:textId="77777777" w:rsidTr="0051494A">
        <w:trPr>
          <w:trHeight w:val="1077"/>
        </w:trPr>
        <w:tc>
          <w:tcPr>
            <w:tcW w:w="680" w:type="dxa"/>
          </w:tcPr>
          <w:p w14:paraId="08200084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</w:rPr>
              <w:t>5</w:t>
            </w:r>
          </w:p>
        </w:tc>
        <w:tc>
          <w:tcPr>
            <w:tcW w:w="3573" w:type="dxa"/>
          </w:tcPr>
          <w:p w14:paraId="4EC0725D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การผ่อนชำระภาษี</w:t>
            </w:r>
          </w:p>
        </w:tc>
        <w:tc>
          <w:tcPr>
            <w:tcW w:w="2381" w:type="dxa"/>
          </w:tcPr>
          <w:p w14:paraId="47F02C48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งวดที่</w:t>
            </w:r>
            <w:r w:rsidRPr="00917DB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17DB3">
              <w:rPr>
                <w:sz w:val="30"/>
                <w:szCs w:val="30"/>
                <w:cs/>
              </w:rPr>
              <w:t>1 ภายใน เม.ย.6</w:t>
            </w:r>
            <w:r w:rsidR="00D83CF3">
              <w:rPr>
                <w:sz w:val="30"/>
                <w:szCs w:val="30"/>
              </w:rPr>
              <w:t>7</w:t>
            </w:r>
          </w:p>
          <w:p w14:paraId="63DF9F78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งวดที่</w:t>
            </w:r>
            <w:r w:rsidRPr="00917DB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17DB3">
              <w:rPr>
                <w:sz w:val="30"/>
                <w:szCs w:val="30"/>
                <w:cs/>
              </w:rPr>
              <w:t>2 ภายใน พ.ค.6</w:t>
            </w:r>
            <w:r w:rsidR="00D83CF3">
              <w:rPr>
                <w:sz w:val="30"/>
                <w:szCs w:val="30"/>
              </w:rPr>
              <w:t>7</w:t>
            </w:r>
          </w:p>
          <w:p w14:paraId="14F5AC37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งวดที่</w:t>
            </w:r>
            <w:r w:rsidRPr="00917DB3">
              <w:rPr>
                <w:rFonts w:hint="cs"/>
                <w:sz w:val="30"/>
                <w:szCs w:val="30"/>
                <w:cs/>
              </w:rPr>
              <w:t xml:space="preserve"> </w:t>
            </w:r>
            <w:r w:rsidRPr="00917DB3">
              <w:rPr>
                <w:sz w:val="30"/>
                <w:szCs w:val="30"/>
                <w:cs/>
              </w:rPr>
              <w:t>3 ภายใน มิ.ย.6</w:t>
            </w:r>
            <w:r w:rsidR="00D83CF3">
              <w:rPr>
                <w:sz w:val="30"/>
                <w:szCs w:val="30"/>
              </w:rPr>
              <w:t>7</w:t>
            </w:r>
          </w:p>
        </w:tc>
        <w:tc>
          <w:tcPr>
            <w:tcW w:w="2438" w:type="dxa"/>
          </w:tcPr>
          <w:p w14:paraId="2FDC89DB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 xml:space="preserve">งวดที่ 1 ภายใน </w:t>
            </w:r>
            <w:r w:rsidRPr="00917DB3">
              <w:rPr>
                <w:rFonts w:hint="cs"/>
                <w:sz w:val="30"/>
                <w:szCs w:val="30"/>
                <w:cs/>
              </w:rPr>
              <w:t>มิ</w:t>
            </w:r>
            <w:r w:rsidRPr="00917DB3">
              <w:rPr>
                <w:sz w:val="30"/>
                <w:szCs w:val="30"/>
                <w:cs/>
              </w:rPr>
              <w:t>.</w:t>
            </w:r>
            <w:r w:rsidRPr="00917DB3">
              <w:rPr>
                <w:rFonts w:hint="cs"/>
                <w:sz w:val="30"/>
                <w:szCs w:val="30"/>
                <w:cs/>
              </w:rPr>
              <w:t>ย</w:t>
            </w:r>
            <w:r w:rsidRPr="00917DB3">
              <w:rPr>
                <w:sz w:val="30"/>
                <w:szCs w:val="30"/>
                <w:cs/>
              </w:rPr>
              <w:t>.6</w:t>
            </w:r>
            <w:r w:rsidR="00D83CF3">
              <w:rPr>
                <w:rFonts w:hint="cs"/>
                <w:sz w:val="30"/>
                <w:szCs w:val="30"/>
                <w:cs/>
              </w:rPr>
              <w:t>7</w:t>
            </w:r>
          </w:p>
          <w:p w14:paraId="3AA16229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  <w:cs/>
                <w:lang w:val="en-GB"/>
              </w:rPr>
            </w:pPr>
            <w:r w:rsidRPr="00917DB3">
              <w:rPr>
                <w:sz w:val="30"/>
                <w:szCs w:val="30"/>
                <w:cs/>
              </w:rPr>
              <w:t xml:space="preserve">งวดที่ 2 ภายใน </w:t>
            </w:r>
            <w:r w:rsidRPr="00917DB3">
              <w:rPr>
                <w:rFonts w:hint="cs"/>
                <w:sz w:val="30"/>
                <w:szCs w:val="30"/>
                <w:cs/>
                <w:lang w:val="en-GB"/>
              </w:rPr>
              <w:t>ก</w:t>
            </w:r>
            <w:r w:rsidRPr="00917DB3">
              <w:rPr>
                <w:sz w:val="30"/>
                <w:szCs w:val="30"/>
                <w:cs/>
                <w:lang w:val="en-GB"/>
              </w:rPr>
              <w:t>.ค.6</w:t>
            </w:r>
            <w:r w:rsidR="00D83CF3">
              <w:rPr>
                <w:rFonts w:hint="cs"/>
                <w:sz w:val="30"/>
                <w:szCs w:val="30"/>
                <w:cs/>
                <w:lang w:val="en-GB"/>
              </w:rPr>
              <w:t>7</w:t>
            </w:r>
          </w:p>
          <w:p w14:paraId="5C3FA34C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 xml:space="preserve">งวดที่ 3 ภายใน </w:t>
            </w:r>
            <w:r w:rsidRPr="00917DB3">
              <w:rPr>
                <w:rFonts w:hint="cs"/>
                <w:sz w:val="30"/>
                <w:szCs w:val="30"/>
                <w:cs/>
              </w:rPr>
              <w:t>ส</w:t>
            </w:r>
            <w:r w:rsidRPr="00917DB3">
              <w:rPr>
                <w:sz w:val="30"/>
                <w:szCs w:val="30"/>
                <w:cs/>
              </w:rPr>
              <w:t>.</w:t>
            </w:r>
            <w:r w:rsidR="00D83CF3">
              <w:rPr>
                <w:rFonts w:hint="cs"/>
                <w:sz w:val="30"/>
                <w:szCs w:val="30"/>
                <w:cs/>
              </w:rPr>
              <w:t>ค.67</w:t>
            </w:r>
          </w:p>
        </w:tc>
      </w:tr>
      <w:tr w:rsidR="00917DB3" w:rsidRPr="00917DB3" w14:paraId="636F0427" w14:textId="77777777" w:rsidTr="0051494A">
        <w:trPr>
          <w:trHeight w:val="794"/>
        </w:trPr>
        <w:tc>
          <w:tcPr>
            <w:tcW w:w="680" w:type="dxa"/>
          </w:tcPr>
          <w:p w14:paraId="14929712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6</w:t>
            </w:r>
          </w:p>
        </w:tc>
        <w:tc>
          <w:tcPr>
            <w:tcW w:w="3573" w:type="dxa"/>
          </w:tcPr>
          <w:p w14:paraId="56BA43DC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การมีหนังสือแจ้งเตือนผู้เสียภาษีที่ค้างชำระภาษี</w:t>
            </w:r>
          </w:p>
        </w:tc>
        <w:tc>
          <w:tcPr>
            <w:tcW w:w="2381" w:type="dxa"/>
          </w:tcPr>
          <w:p w14:paraId="42CA4336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648144DC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พฤษภาคม 256</w:t>
            </w:r>
            <w:r w:rsidR="00D83CF3">
              <w:rPr>
                <w:rFonts w:hint="cs"/>
                <w:sz w:val="30"/>
                <w:szCs w:val="30"/>
                <w:cs/>
              </w:rPr>
              <w:t>7</w:t>
            </w:r>
          </w:p>
        </w:tc>
        <w:tc>
          <w:tcPr>
            <w:tcW w:w="2438" w:type="dxa"/>
          </w:tcPr>
          <w:p w14:paraId="4E3B8862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5CEBF6FC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กรกฎาคม</w:t>
            </w:r>
            <w:r w:rsidRPr="00917DB3">
              <w:rPr>
                <w:sz w:val="30"/>
                <w:szCs w:val="30"/>
                <w:cs/>
              </w:rPr>
              <w:t xml:space="preserve"> 256</w:t>
            </w:r>
            <w:r w:rsidR="00D83CF3">
              <w:rPr>
                <w:rFonts w:hint="cs"/>
                <w:sz w:val="30"/>
                <w:szCs w:val="30"/>
                <w:cs/>
              </w:rPr>
              <w:t>7</w:t>
            </w:r>
          </w:p>
        </w:tc>
      </w:tr>
      <w:tr w:rsidR="00917DB3" w:rsidRPr="00917DB3" w14:paraId="1C486189" w14:textId="77777777" w:rsidTr="0051494A">
        <w:trPr>
          <w:trHeight w:val="794"/>
        </w:trPr>
        <w:tc>
          <w:tcPr>
            <w:tcW w:w="680" w:type="dxa"/>
          </w:tcPr>
          <w:p w14:paraId="34FF2782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7</w:t>
            </w:r>
          </w:p>
        </w:tc>
        <w:tc>
          <w:tcPr>
            <w:tcW w:w="3573" w:type="dxa"/>
          </w:tcPr>
          <w:p w14:paraId="3B9B69D0" w14:textId="77777777" w:rsidR="00917DB3" w:rsidRPr="00917DB3" w:rsidRDefault="00917DB3" w:rsidP="00917DB3">
            <w:pPr>
              <w:jc w:val="thaiDistribute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การแจ้งรายการภาษีค้างชำระให้กับสำนักงานที่ดิน</w:t>
            </w:r>
          </w:p>
        </w:tc>
        <w:tc>
          <w:tcPr>
            <w:tcW w:w="2381" w:type="dxa"/>
          </w:tcPr>
          <w:p w14:paraId="54372442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6276CDB1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มิถุนายน 256</w:t>
            </w:r>
            <w:r w:rsidR="00D83CF3">
              <w:rPr>
                <w:rFonts w:hint="cs"/>
                <w:sz w:val="30"/>
                <w:szCs w:val="30"/>
                <w:cs/>
              </w:rPr>
              <w:t>7</w:t>
            </w:r>
          </w:p>
        </w:tc>
        <w:tc>
          <w:tcPr>
            <w:tcW w:w="2438" w:type="dxa"/>
          </w:tcPr>
          <w:p w14:paraId="02BDF7B7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sz w:val="30"/>
                <w:szCs w:val="30"/>
                <w:cs/>
              </w:rPr>
              <w:t>ภายใน</w:t>
            </w:r>
          </w:p>
          <w:p w14:paraId="4CD4D6FC" w14:textId="77777777" w:rsidR="00917DB3" w:rsidRPr="00917DB3" w:rsidRDefault="00917DB3" w:rsidP="00917DB3">
            <w:pPr>
              <w:jc w:val="center"/>
              <w:rPr>
                <w:sz w:val="30"/>
                <w:szCs w:val="30"/>
              </w:rPr>
            </w:pPr>
            <w:r w:rsidRPr="00917DB3">
              <w:rPr>
                <w:rFonts w:hint="cs"/>
                <w:sz w:val="30"/>
                <w:szCs w:val="30"/>
                <w:cs/>
              </w:rPr>
              <w:t>สิงหาคม</w:t>
            </w:r>
            <w:r w:rsidRPr="00917DB3">
              <w:rPr>
                <w:sz w:val="30"/>
                <w:szCs w:val="30"/>
                <w:cs/>
              </w:rPr>
              <w:t xml:space="preserve"> 256</w:t>
            </w:r>
            <w:r w:rsidR="00D83CF3">
              <w:rPr>
                <w:rFonts w:hint="cs"/>
                <w:sz w:val="30"/>
                <w:szCs w:val="30"/>
                <w:cs/>
              </w:rPr>
              <w:t>7</w:t>
            </w:r>
          </w:p>
        </w:tc>
      </w:tr>
    </w:tbl>
    <w:p w14:paraId="1FD2830A" w14:textId="2BBF1A6A" w:rsidR="00917DB3" w:rsidRPr="00917DB3" w:rsidRDefault="00917DB3" w:rsidP="00917DB3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917DB3">
        <w:rPr>
          <w:rFonts w:ascii="TH SarabunIT๙" w:eastAsia="Calibri" w:hAnsi="TH SarabunIT๙" w:cs="TH SarabunIT๙"/>
          <w:sz w:val="32"/>
          <w:szCs w:val="32"/>
          <w:cs/>
        </w:rPr>
        <w:lastRenderedPageBreak/>
        <w:tab/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ab/>
        <w:t>หากมีข้อสงสัยติดต่อสอบถามได้ที่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กองคลัง </w:t>
      </w:r>
      <w:r w:rsidR="005842A4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องค์การบริหารส่วนตำบลคูเมือง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หมายเลขโทรศัพท์</w:t>
      </w:r>
      <w:r w:rsidR="005842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045-251835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ต่อ </w:t>
      </w:r>
      <w:r w:rsidR="005842A4">
        <w:rPr>
          <w:rFonts w:ascii="TH SarabunIT๙" w:eastAsia="Calibri" w:hAnsi="TH SarabunIT๙" w:cs="TH SarabunIT๙" w:hint="cs"/>
          <w:sz w:val="32"/>
          <w:szCs w:val="32"/>
          <w:cs/>
        </w:rPr>
        <w:t xml:space="preserve">101 , โทร 045-251836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ในวันและเวลาราชการ</w:t>
      </w:r>
    </w:p>
    <w:p w14:paraId="69F9C7EF" w14:textId="77777777" w:rsidR="00917DB3" w:rsidRPr="00917DB3" w:rsidRDefault="00917DB3" w:rsidP="00917DB3">
      <w:pPr>
        <w:spacing w:before="240" w:after="24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647A90" wp14:editId="02BEAF26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79D9B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57D601B9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480CFBCF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352519BA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6B58D321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B6DA" id="Text Box 11" o:spid="_x0000_s1027" type="#_x0000_t202" style="position:absolute;left:0;text-align:left;margin-left:419.35pt;margin-top:730pt;width:123.85pt;height:8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">
                <v:textbox>
                  <w:txbxContent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ปลัด........................................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รองปลัด..................................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ผอ.กองคลัง............................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หัวหน้าฝ่าย.............................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  <w:cs/>
                        </w:rPr>
                      </w:pPr>
                      <w:proofErr w:type="spellStart"/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จนท</w:t>
                      </w:r>
                      <w:proofErr w:type="spellEnd"/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1E732" wp14:editId="291F5152">
                <wp:simplePos x="0" y="0"/>
                <wp:positionH relativeFrom="column">
                  <wp:posOffset>5481016</wp:posOffset>
                </wp:positionH>
                <wp:positionV relativeFrom="paragraph">
                  <wp:posOffset>9422185</wp:posOffset>
                </wp:positionV>
                <wp:extent cx="1572895" cy="111887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D3180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2C80E84C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685C7B8E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3EFCEF85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087DA19A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E7DC4" id="Text Box 12" o:spid="_x0000_s1028" type="#_x0000_t202" style="position:absolute;left:0;text-align:left;margin-left:431.6pt;margin-top:741.9pt;width:123.85pt;height:88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" filled="f" strokeweight=".5pt">
                <v:textbox>
                  <w:txbxContent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ปลัด........................................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รองปลัด..................................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ผอ.กองคลัง............................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หัวหน้าฝ่าย.............................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  <w:cs/>
                        </w:rPr>
                      </w:pPr>
                      <w:proofErr w:type="spellStart"/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จนท</w:t>
                      </w:r>
                      <w:proofErr w:type="spellEnd"/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17DB3">
        <w:rPr>
          <w:rFonts w:ascii="TH SarabunIT๙" w:eastAsia="Calibri" w:hAnsi="TH SarabunIT๙" w:cs="TH SarabunIT๙"/>
          <w:sz w:val="32"/>
          <w:szCs w:val="32"/>
        </w:rPr>
        <w:tab/>
      </w:r>
      <w:r w:rsidRPr="00917DB3">
        <w:rPr>
          <w:rFonts w:ascii="TH SarabunIT๙" w:eastAsia="Calibri" w:hAnsi="TH SarabunIT๙" w:cs="TH SarabunIT๙"/>
          <w:sz w:val="32"/>
          <w:szCs w:val="32"/>
        </w:rPr>
        <w:tab/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2E780998" w14:textId="7C317E05" w:rsidR="00917DB3" w:rsidRPr="00917DB3" w:rsidRDefault="00917DB3" w:rsidP="00917DB3">
      <w:pPr>
        <w:spacing w:before="120" w:after="0" w:line="240" w:lineRule="auto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917DB3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  ณ   วันที่  </w:t>
      </w:r>
      <w:r w:rsidRPr="00917D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5842A4">
        <w:rPr>
          <w:rFonts w:ascii="TH SarabunIT๙" w:eastAsia="Calibri" w:hAnsi="TH SarabunIT๙" w:cs="TH SarabunIT๙" w:hint="cs"/>
          <w:sz w:val="32"/>
          <w:szCs w:val="32"/>
          <w:cs/>
        </w:rPr>
        <w:t>10</w:t>
      </w:r>
      <w:r w:rsidRPr="00917DB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 xml:space="preserve">เดือน </w:t>
      </w:r>
      <w:r w:rsidRPr="00917DB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17DB3"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 xml:space="preserve">  พ</w:t>
      </w:r>
      <w:r w:rsidRPr="00917DB3">
        <w:rPr>
          <w:rFonts w:ascii="TH SarabunIT๙" w:eastAsia="Calibri" w:hAnsi="TH SarabunIT๙" w:cs="TH SarabunIT๙"/>
          <w:sz w:val="32"/>
          <w:szCs w:val="32"/>
        </w:rPr>
        <w:t>.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917DB3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917DB3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0D51FC"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</w:p>
    <w:p w14:paraId="4E14EA07" w14:textId="77777777" w:rsidR="00917DB3" w:rsidRPr="00917DB3" w:rsidRDefault="00917DB3" w:rsidP="00917DB3">
      <w:pPr>
        <w:spacing w:after="0" w:line="240" w:lineRule="auto"/>
        <w:rPr>
          <w:rFonts w:ascii="TH SarabunIT๙" w:eastAsia="Calibri" w:hAnsi="TH SarabunIT๙" w:cs="TH SarabunIT๙"/>
          <w:sz w:val="24"/>
          <w:szCs w:val="24"/>
        </w:rPr>
      </w:pPr>
    </w:p>
    <w:p w14:paraId="1362F845" w14:textId="77777777" w:rsidR="00917DB3" w:rsidRPr="00917DB3" w:rsidRDefault="00917DB3" w:rsidP="00917DB3">
      <w:pPr>
        <w:spacing w:after="0" w:line="240" w:lineRule="auto"/>
        <w:rPr>
          <w:rFonts w:ascii="TH SarabunIT๙" w:eastAsia="Calibri" w:hAnsi="TH SarabunIT๙" w:cs="TH SarabunIT๙"/>
          <w:sz w:val="24"/>
          <w:szCs w:val="24"/>
          <w:cs/>
        </w:rPr>
      </w:pPr>
      <w:r w:rsidRPr="00917DB3">
        <w:rPr>
          <w:rFonts w:ascii="TH SarabunIT๙" w:eastAsia="Calibri" w:hAnsi="TH SarabunIT๙" w:cs="TH SarabunIT๙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F6D57" wp14:editId="00925F14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79E0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7F7374D1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0B556C17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67207310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62EB1C4E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FBCB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419.35pt;margin-top:730pt;width:123.85pt;height:8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">
                <v:textbox>
                  <w:txbxContent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ปลัด........................................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รองปลัด..................................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ผอ.กองคลัง............................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หัวหน้าฝ่าย.............................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  <w:cs/>
                        </w:rPr>
                      </w:pPr>
                      <w:proofErr w:type="spellStart"/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จนท</w:t>
                      </w:r>
                      <w:proofErr w:type="spellEnd"/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625C9" wp14:editId="25F4473F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9B66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6AC25F9C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3DDACF6B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0E541D5B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4BF6EB99" w14:textId="77777777" w:rsidR="00917DB3" w:rsidRPr="000D48D6" w:rsidRDefault="00917DB3" w:rsidP="00917DB3">
                            <w:pPr>
                              <w:jc w:val="both"/>
                              <w:rPr>
                                <w:color w:val="000000"/>
                                <w:sz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12E9B" id="Text Box 18" o:spid="_x0000_s1031" type="#_x0000_t202" style="position:absolute;margin-left:419.35pt;margin-top:730pt;width:123.85pt;height:8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">
                <v:textbox>
                  <w:txbxContent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ปลัด........................................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รองปลัด..................................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ผอ.กองคลัง............................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หัวหน้าฝ่าย.............................</w:t>
                      </w:r>
                    </w:p>
                    <w:p w:rsidR="00917DB3" w:rsidRPr="000D48D6" w:rsidRDefault="00917DB3" w:rsidP="00917DB3">
                      <w:pPr>
                        <w:jc w:val="both"/>
                        <w:rPr>
                          <w:color w:val="000000"/>
                          <w:sz w:val="28"/>
                          <w:cs/>
                        </w:rPr>
                      </w:pPr>
                      <w:proofErr w:type="spellStart"/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จนท</w:t>
                      </w:r>
                      <w:proofErr w:type="spellEnd"/>
                      <w:r w:rsidRPr="000D48D6">
                        <w:rPr>
                          <w:rFonts w:hint="cs"/>
                          <w:color w:val="000000"/>
                          <w:sz w:val="28"/>
                          <w:cs/>
                        </w:rPr>
                        <w:t>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6DB2DDB" w14:textId="77777777" w:rsidR="00317442" w:rsidRPr="00917DB3" w:rsidRDefault="00917DB3">
      <w:r w:rsidRPr="00917DB3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5DF5D8" wp14:editId="5AAD3945">
                <wp:simplePos x="0" y="0"/>
                <wp:positionH relativeFrom="column">
                  <wp:posOffset>1748790</wp:posOffset>
                </wp:positionH>
                <wp:positionV relativeFrom="paragraph">
                  <wp:posOffset>494029</wp:posOffset>
                </wp:positionV>
                <wp:extent cx="2162175" cy="733425"/>
                <wp:effectExtent l="0" t="0" r="9525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1CCD7" w14:textId="35FDF8F3" w:rsidR="00917DB3" w:rsidRPr="00917DB3" w:rsidRDefault="00917DB3" w:rsidP="00917DB3">
                            <w:pPr>
                              <w:tabs>
                                <w:tab w:val="left" w:pos="4395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17D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5842A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นายสกล  โสมะเกษตริน </w:t>
                            </w:r>
                            <w:r w:rsidRPr="00917D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D8C11EB" w14:textId="2B397D24" w:rsidR="00917DB3" w:rsidRPr="00917DB3" w:rsidRDefault="00917DB3" w:rsidP="00917DB3">
                            <w:pPr>
                              <w:tabs>
                                <w:tab w:val="left" w:pos="4395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17DB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นายก</w:t>
                            </w:r>
                            <w:r w:rsidR="005842A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องค์การบริหารส่วนตำบลคูเมือง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DF5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margin-left:137.7pt;margin-top:38.9pt;width:170.25pt;height:5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" stroked="f">
                <v:textbox>
                  <w:txbxContent>
                    <w:p w14:paraId="0C31CCD7" w14:textId="35FDF8F3" w:rsidR="00917DB3" w:rsidRPr="00917DB3" w:rsidRDefault="00917DB3" w:rsidP="00917DB3">
                      <w:pPr>
                        <w:tabs>
                          <w:tab w:val="left" w:pos="4395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17D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="005842A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นายสกล  </w:t>
                      </w:r>
                      <w:proofErr w:type="spellStart"/>
                      <w:r w:rsidR="005842A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โส</w:t>
                      </w:r>
                      <w:proofErr w:type="spellEnd"/>
                      <w:r w:rsidR="005842A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มะเกษตริน </w:t>
                      </w:r>
                      <w:r w:rsidRPr="00917D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D8C11EB" w14:textId="2B397D24" w:rsidR="00917DB3" w:rsidRPr="00917DB3" w:rsidRDefault="00917DB3" w:rsidP="00917DB3">
                      <w:pPr>
                        <w:tabs>
                          <w:tab w:val="left" w:pos="4395"/>
                        </w:tabs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17DB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นายก</w:t>
                      </w:r>
                      <w:r w:rsidR="005842A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องค์การบริหารส่วนตำบลคูเมือง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7442" w:rsidRPr="00917DB3" w:rsidSect="00C734BA">
      <w:headerReference w:type="default" r:id="rId7"/>
      <w:pgSz w:w="11906" w:h="16838"/>
      <w:pgMar w:top="1418" w:right="1134" w:bottom="1134" w:left="1701" w:header="567" w:footer="709" w:gutter="0"/>
      <w:pgNumType w:chapStyle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0F90A6" w14:textId="77777777" w:rsidR="0068571F" w:rsidRDefault="0068571F">
      <w:pPr>
        <w:spacing w:after="0" w:line="240" w:lineRule="auto"/>
      </w:pPr>
      <w:r>
        <w:separator/>
      </w:r>
    </w:p>
  </w:endnote>
  <w:endnote w:type="continuationSeparator" w:id="0">
    <w:p w14:paraId="600E2B9A" w14:textId="77777777" w:rsidR="0068571F" w:rsidRDefault="0068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A6D57" w14:textId="77777777" w:rsidR="0068571F" w:rsidRDefault="0068571F">
      <w:pPr>
        <w:spacing w:after="0" w:line="240" w:lineRule="auto"/>
      </w:pPr>
      <w:r>
        <w:separator/>
      </w:r>
    </w:p>
  </w:footnote>
  <w:footnote w:type="continuationSeparator" w:id="0">
    <w:p w14:paraId="30FBE04B" w14:textId="77777777" w:rsidR="0068571F" w:rsidRDefault="0068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CB" w14:textId="77777777" w:rsidR="00A714D0" w:rsidRDefault="0068571F" w:rsidP="00E61E0A">
    <w:pPr>
      <w:pStyle w:val="a3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B3"/>
    <w:rsid w:val="000B531B"/>
    <w:rsid w:val="000D51FC"/>
    <w:rsid w:val="00317442"/>
    <w:rsid w:val="00511863"/>
    <w:rsid w:val="00570D1B"/>
    <w:rsid w:val="005842A4"/>
    <w:rsid w:val="00641B87"/>
    <w:rsid w:val="0068571F"/>
    <w:rsid w:val="00756897"/>
    <w:rsid w:val="007F7F1E"/>
    <w:rsid w:val="008748FE"/>
    <w:rsid w:val="009150FD"/>
    <w:rsid w:val="00917DB3"/>
    <w:rsid w:val="00A15B6A"/>
    <w:rsid w:val="00D83CF3"/>
    <w:rsid w:val="00D9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8B44"/>
  <w15:chartTrackingRefBased/>
  <w15:docId w15:val="{20C5CDE1-0F8B-460E-BED9-54376EC5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DB3"/>
    <w:pPr>
      <w:tabs>
        <w:tab w:val="center" w:pos="4513"/>
        <w:tab w:val="right" w:pos="9026"/>
      </w:tabs>
      <w:spacing w:after="0" w:line="240" w:lineRule="auto"/>
    </w:pPr>
    <w:rPr>
      <w:rFonts w:ascii="TH SarabunIT๙" w:eastAsia="Calibri" w:hAnsi="TH SarabunIT๙" w:cs="Angsana New"/>
      <w:sz w:val="32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17DB3"/>
    <w:rPr>
      <w:rFonts w:ascii="TH SarabunIT๙" w:eastAsia="Calibri" w:hAnsi="TH SarabunIT๙" w:cs="Angsana New"/>
      <w:sz w:val="32"/>
      <w:szCs w:val="40"/>
    </w:rPr>
  </w:style>
  <w:style w:type="table" w:styleId="a5">
    <w:name w:val="Table Grid"/>
    <w:basedOn w:val="a1"/>
    <w:rsid w:val="00917DB3"/>
    <w:pPr>
      <w:spacing w:after="0" w:line="240" w:lineRule="auto"/>
    </w:pPr>
    <w:rPr>
      <w:rFonts w:ascii="TH SarabunIT๙" w:eastAsia="Calibri" w:hAnsi="TH SarabunIT๙" w:cs="TH SarabunIT๙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11">
    <w:name w:val="ตารางที่มีเส้น 4 - เน้น 11"/>
    <w:basedOn w:val="a1"/>
    <w:uiPriority w:val="49"/>
    <w:rsid w:val="00917DB3"/>
    <w:pPr>
      <w:spacing w:after="0" w:line="240" w:lineRule="auto"/>
    </w:pPr>
    <w:rPr>
      <w:rFonts w:ascii="TH SarabunIT๙" w:eastAsia="Calibri" w:hAnsi="TH SarabunIT๙" w:cs="TH SarabunIT๙"/>
      <w:sz w:val="20"/>
      <w:szCs w:val="20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4</cp:revision>
  <dcterms:created xsi:type="dcterms:W3CDTF">2023-11-10T04:18:00Z</dcterms:created>
  <dcterms:modified xsi:type="dcterms:W3CDTF">2023-11-13T08:04:00Z</dcterms:modified>
</cp:coreProperties>
</file>